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29" w:rsidRPr="00334C40" w:rsidRDefault="00462929" w:rsidP="00334C40">
      <w:pPr>
        <w:spacing w:after="0" w:line="240" w:lineRule="auto"/>
        <w:ind w:left="91"/>
        <w:contextualSpacing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</w:p>
    <w:p w:rsidR="00462929" w:rsidRPr="00334C40" w:rsidRDefault="00462929" w:rsidP="00334C40">
      <w:pPr>
        <w:spacing w:after="0" w:line="240" w:lineRule="auto"/>
        <w:ind w:left="91"/>
        <w:contextualSpacing/>
        <w:rPr>
          <w:rFonts w:ascii="Times New Roman" w:eastAsia="Times New Roman" w:hAnsi="Times New Roman" w:cs="Times New Roman"/>
          <w:bCs/>
          <w:spacing w:val="-2"/>
          <w:sz w:val="12"/>
          <w:szCs w:val="12"/>
          <w:lang w:eastAsia="ru-RU"/>
        </w:rPr>
      </w:pPr>
    </w:p>
    <w:p w:rsidR="00722D83" w:rsidRPr="0075660C" w:rsidRDefault="00722D83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kk-KZ" w:eastAsia="ru-RU"/>
        </w:rPr>
      </w:pPr>
      <w:r w:rsidRPr="007566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kk-KZ" w:eastAsia="ru-RU"/>
        </w:rPr>
        <w:t>Вопросы к экзамену:</w:t>
      </w:r>
    </w:p>
    <w:p w:rsidR="00462929" w:rsidRPr="0075660C" w:rsidRDefault="00462929" w:rsidP="0075660C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Предмет, задачи и методы военной психологии</w:t>
      </w:r>
    </w:p>
    <w:p w:rsidR="00722D83" w:rsidRPr="0075660C" w:rsidRDefault="00722D83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="00462929"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Значение психологических знаний для обучения и воспитания военнослужащих. </w:t>
      </w:r>
      <w:r w:rsidR="00462929"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Необходимость знания офицером военной психологии: происхождения, функционирования и развития психических процессов, состояний и свойств человека. </w:t>
      </w:r>
    </w:p>
    <w:p w:rsidR="00722D83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Поведение и деятельность как предмет военной психологии. </w:t>
      </w:r>
    </w:p>
    <w:p w:rsidR="00722D83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отрасли психологии. 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и специальные отрасли психологии. </w:t>
      </w:r>
    </w:p>
    <w:p w:rsidR="00722D83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Военная психология, ее структура. Задачи современной военной психологии</w:t>
      </w:r>
      <w:r w:rsidR="00722D83"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Методы исследования в военной психологии.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Методологические основы военной психологии.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Методологические принципы психологии; детерминизма; единства сознания и деятельности; общественно-исторической детерминации психики; сознания и поведения человека; развития; личностного подхода.</w:t>
      </w:r>
    </w:p>
    <w:p w:rsidR="00722D83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Строение, функционирование и свойства центральной нервной системы человека. Психика и мозг человека: пр</w:t>
      </w:r>
      <w:r w:rsidR="00722D83"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инципы и общие механизмы связи.</w:t>
      </w:r>
    </w:p>
    <w:p w:rsidR="00334C40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Военная психология и военная история. Сущность исторического подхода в психологических исследованиях. </w:t>
      </w:r>
    </w:p>
    <w:p w:rsidR="00722D83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Бауыржан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Момышулы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военны</w:t>
      </w:r>
      <w:r w:rsidR="00722D83"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психолог. «Психология войны».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и перспективы развития военной психологии в Республике Казахстан в современных условиях.</w:t>
      </w:r>
    </w:p>
    <w:p w:rsidR="00722D83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Социально-политические предпосылки зарождения и развития военной психологии в Западной Европе и США. </w:t>
      </w:r>
    </w:p>
    <w:p w:rsidR="00722D83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Теоретико-методологические основы военной психологии в армиях стран дальнего зарубежья. Задачи, решаемые зарубежной военной психологией в современных условиях.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зарубежной военной психологии. Место и роль военной психологии в деятельности войскового офицера.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Понятие об ощущениях. 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ощущений. Значение ощущений в жизни человека. </w:t>
      </w:r>
    </w:p>
    <w:p w:rsidR="00462929" w:rsidRPr="0075660C" w:rsidRDefault="008B6E9D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Память</w:t>
      </w:r>
      <w:r w:rsidR="00462929"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462929" w:rsidRPr="0075660C" w:rsidRDefault="008B6E9D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Воображение</w:t>
      </w:r>
      <w:r w:rsidR="00462929"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Природа и виды мышления.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Речь и ее функции.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Воля и ее развитие у военнослужащих.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об эмоциях и чувствах. </w:t>
      </w:r>
    </w:p>
    <w:p w:rsidR="008B6E9D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ментальности и ценностно-смысловой сфере личности. </w:t>
      </w:r>
    </w:p>
    <w:p w:rsidR="008B6E9D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изучения ценностных ориентаций М.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Рокича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ее применение. </w:t>
      </w:r>
    </w:p>
    <w:p w:rsidR="008B6E9D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Ориентационная анкета (опросник) Б.М.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Басса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ее применение. </w:t>
      </w:r>
    </w:p>
    <w:p w:rsidR="008B6E9D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версия теста «цель жизни» Д.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Крамбо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Л.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Махалика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применение. Тест А.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Мехрабиана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диагностическое средство в исследовании мотивац</w:t>
      </w:r>
      <w:r w:rsidR="000F7C23"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достижения, мотивации </w:t>
      </w:r>
      <w:proofErr w:type="spellStart"/>
      <w:r w:rsidR="000F7C23"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аффиля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Исследование мотивационной сферы с помощью теста юмористических фраз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А.Г.Шмелева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6E9D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Методики психодиагностики внимания у военнослужащих. Особенности псих</w:t>
      </w:r>
      <w:r w:rsidR="008B6E9D"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одиагностики памяти и мышления.</w:t>
      </w:r>
    </w:p>
    <w:p w:rsidR="008B6E9D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«Корректурная проба», оценка с ее помощью продуктивности и устойчивости, распределения и переключения внимания.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Психодиагностика динамики процессов заучивания. Методики психодиагностики мышления.</w:t>
      </w:r>
    </w:p>
    <w:p w:rsidR="008B6E9D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</w:t>
      </w:r>
      <w:r w:rsidR="008B6E9D"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proofErr w:type="spellStart"/>
      <w:r w:rsidR="008B6E9D"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Басса-Дарки</w:t>
      </w:r>
      <w:proofErr w:type="spellEnd"/>
      <w:r w:rsidR="008B6E9D"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применение.</w:t>
      </w:r>
    </w:p>
    <w:p w:rsidR="008B6E9D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Опросник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Меграбяна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изучению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применение. </w:t>
      </w:r>
    </w:p>
    <w:p w:rsidR="008B6E9D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Опросник САН и его применение.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оценки свободы воли. </w:t>
      </w:r>
    </w:p>
    <w:p w:rsidR="008B6E9D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  <w:t xml:space="preserve">Понятие о группе и коллективе. </w:t>
      </w:r>
    </w:p>
    <w:p w:rsidR="008B6E9D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  <w:t xml:space="preserve">Психология воинского коллектива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и лидерство в группе.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Межличностные отношения в группах и коллективах.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Эффективность групповой деятельности.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Воинский коллектив как объект управления.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Совместная воинская деятельность.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Социально-психологические особенности воинов и их учет в профессиональной деятельности офицера-психолога.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 специфика воинского коллектива как малой группы (социально-этническая структура; функция воинского коллектива; критерии и показатели его сплоченности).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деятельности офицера-психолога по сплочению воинских коллективов.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Условия, формы и методы сплочения воинского коллектива.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Сущность сплоченности боевых расчетов (экипажей).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Психодиагностика лидерства. Значение психологических знаний о межличностных отношениях в профессиональной деятельности офицера.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Социально-психологическая диагностика группового мнения и настроения группы. Психологические особенности межличностных отношений. 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изучения групповых психологических явлений и способы влияния на процессы их образования. 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социальных конфликтов в воинской среде. 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Конфликт как объект социально-психологической диагностики. 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конфликтов по степени их развития. Пути предупреждения и разрешения конфликтных отношений. Влияние конфликтных ситуаций на продуктивность групповой деятельности. 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 Томаса по изучению личностной предрасположенности к конфликтному поведению и основы и методика его применения.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Розенцвейга как средства изучения поведения личности в конфликтной ситуации.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уставных взаимоотношений между военнослужащими в воинском коллективе (подразделении).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неуставных взаимоотношений в воинских коллективах.</w:t>
      </w:r>
    </w:p>
    <w:p w:rsidR="000474A0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требования руководящих документов по усилению работы среди военнослужащих по формированию уставных взаимоотношений.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Психологический анализ взаимоотношений военнослужащих по «вертикали» и «горизонтали» в воинском коллективе. Работа офицеров по формированию уставных взаимоотношений в воинском коллективе.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возникновения неуставных отношений. Бытующий «кодекс дедовщины». Ролевые позиции в структуре неуставных отношений и способы их реализации.</w:t>
      </w:r>
    </w:p>
    <w:p w:rsidR="000474A0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Неуставные взаимоотношения между военнослужащими как социально-психологическое явление в воинском коллективе. Основные причины неуставных взаимоотношений между военнослужащими. 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поэтапной профилактики неуставных взаимоотношений между военнослужащими, учет ее особенностей, использование в деятельности офицера-военного психолога.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работы офицера-психолога по предупреждению неуставных взаимоотношений между военнослужащими и ее содержание.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Профилактика возникновения напряженных ситуаций между начальниками и подчиненными и между самими сослуживцами.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 методика овладения навыками преодоления конфликтов.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психологической подготовки.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психологической подготовки. 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 структура психологического обеспечения. 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психолога и должностных лиц по психологическому обеспечению боевого дежурства и караульной службы.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психики и ее возможности по обеспечению выполнения служебных задач.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Боевая деятельность и ее специфика.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и психика воинов.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Психологическая реабилитация военнослужащих в условиях боевой обстановки и после боя.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травматического стресса. Психологическое обеспечение восстановительного периода. 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Психологическая реабилитация после окончания боевых действий. 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деятельности по организации психологической реабилитации.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организации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психореабилитационной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в армиях различных стран.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Противодействие психологическим операциям противника, как задача психологического обеспечения современного боя.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Психологические операции в современной войне. Пути противодействия психологическому воздействию противника.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знания о противодействии психологическим операциям про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тивника, как за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даче психологиче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обеспечения современного боя.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организация психологического обеспечения военно-профессиональной подготовки в ВУЗах и войсковых частях.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Концепции психологического обеспечения и психологического сопровождения формирования военного профессионала.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адаптации военнослужащих. Признаки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дезадаптационных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состояний. </w:t>
      </w:r>
    </w:p>
    <w:p w:rsidR="009835CC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Трудные ситуации в жизнедеятельности человека.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Конфликтоустойчивость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вид психологической устойчивости.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Объективные факторы возникновения конфликтов.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периоды и этапы в развитии конфликта.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Методы исследования и диагностики конфликта.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66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Внутриличностные</w:t>
      </w:r>
      <w:proofErr w:type="spellEnd"/>
      <w:r w:rsidRPr="007566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конфликты.  Основы предупреждения и разрешения конфликтов.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проблемы человека и суицидальное поведение. </w:t>
      </w:r>
    </w:p>
    <w:p w:rsidR="00334C40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предупреждения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внутриличностных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конфликтов.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конструктивной критики. Методы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психокоррекции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конфликтного поведения.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tabs>
          <w:tab w:val="left" w:pos="70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Психологические факторы нормализации стресса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Логика, стратегии и способы разрешения конфликтов.</w:t>
      </w:r>
    </w:p>
    <w:p w:rsidR="00334C40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tabs>
          <w:tab w:val="left" w:pos="71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Предпосылки участия третьей стороны в урегулировании конфликтов. </w:t>
      </w:r>
    </w:p>
    <w:p w:rsidR="00334C40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tabs>
          <w:tab w:val="left" w:pos="71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руководителя по урегулированию конфликтов.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tabs>
          <w:tab w:val="left" w:pos="71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 деятельности психолога по урегулированию конфликтов.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характеристика переговоров: сущность, виды и функции.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Сущность морально-психологического обеспечения боевых действий. </w:t>
      </w:r>
    </w:p>
    <w:p w:rsidR="00334C40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Информационно-воспитательная работа. Психологическая работа. Военно-социальная работа. Культурно-досуговая работа. 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Противодействие информационно-психологическому воздействию противника и защита войск.</w:t>
      </w:r>
    </w:p>
    <w:p w:rsidR="00462929" w:rsidRPr="00334C40" w:rsidRDefault="00462929" w:rsidP="00334C4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работы командира части по организации морально-психологического обеспечения в различных видах боя.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воспитательной работы в системе морально-психологического обеспечения боевых действий.</w:t>
      </w:r>
    </w:p>
    <w:p w:rsidR="00462929" w:rsidRPr="0075660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Отчетные документы, разрабатываемые психологом части.</w:t>
      </w:r>
    </w:p>
    <w:p w:rsidR="00462929" w:rsidRPr="0075660C" w:rsidRDefault="00462929" w:rsidP="0075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75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рекомендуемой литературы:</w:t>
      </w:r>
    </w:p>
    <w:bookmarkEnd w:id="0"/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(Основной закон) РК., 1995 г., ст. 36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Военная доктрина РК., (</w:t>
      </w:r>
      <w:r w:rsidRPr="00756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 Президента Республики Казахстан от 21 марта  2007 года № 299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Республики Казахстан «О воинской обязанности и воинской службе» 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внутренней службы Вооруженных Сил, других войск и воинских           формирований Республики Казахстан ст. 153, 154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Психологическая работа в части. В.М. Бирюков, В.И, Алматы 2000, стр. 225- 230.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рекомендации, ВИ, Алматы 2000, стр. 8-20.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Военная психология, М. Воениздат, 1972 г.;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Военная педагогика и психология, М. Воениздат, 1986 г.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и юридическая психология, ч.1, 1996 г., М.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Еникеев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и педагогика профессиональной деятельности офицера.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Бархаев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Б.П.,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Караяни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А.Г., Перевалов В.Ф., Сыромятников И.В. Воениздат, Москва 2006г.</w:t>
      </w:r>
    </w:p>
    <w:p w:rsidR="0026782B" w:rsidRPr="00334C40" w:rsidRDefault="0026782B" w:rsidP="00334C40"/>
    <w:sectPr w:rsidR="0026782B" w:rsidRPr="00334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66E7C"/>
    <w:multiLevelType w:val="hybridMultilevel"/>
    <w:tmpl w:val="130E7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52C8C"/>
    <w:multiLevelType w:val="hybridMultilevel"/>
    <w:tmpl w:val="9442309A"/>
    <w:lvl w:ilvl="0" w:tplc="C1DC93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757592"/>
    <w:multiLevelType w:val="hybridMultilevel"/>
    <w:tmpl w:val="80FA9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BF3628"/>
    <w:multiLevelType w:val="hybridMultilevel"/>
    <w:tmpl w:val="A866E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EB5"/>
    <w:rsid w:val="000474A0"/>
    <w:rsid w:val="000F7C23"/>
    <w:rsid w:val="0026782B"/>
    <w:rsid w:val="00334C40"/>
    <w:rsid w:val="00361B4C"/>
    <w:rsid w:val="00402FC4"/>
    <w:rsid w:val="00462929"/>
    <w:rsid w:val="00543975"/>
    <w:rsid w:val="0054769E"/>
    <w:rsid w:val="00722D83"/>
    <w:rsid w:val="0075660C"/>
    <w:rsid w:val="008B6E9D"/>
    <w:rsid w:val="00911B25"/>
    <w:rsid w:val="00935849"/>
    <w:rsid w:val="009835CC"/>
    <w:rsid w:val="009B730D"/>
    <w:rsid w:val="00D62B60"/>
    <w:rsid w:val="00E026FB"/>
    <w:rsid w:val="00F2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92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47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92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47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2017-01-25T08:36:00Z</dcterms:created>
  <dcterms:modified xsi:type="dcterms:W3CDTF">2017-04-18T17:18:00Z</dcterms:modified>
</cp:coreProperties>
</file>